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B0D8C4">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AA9C488">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E766857">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90</w:t>
      </w:r>
      <w:r>
        <w:rPr>
          <w:rFonts w:hint="eastAsia" w:ascii="仿宋_GB2312" w:hAnsi="宋体" w:eastAsia="仿宋_GB2312" w:cs="宋体"/>
          <w:kern w:val="0"/>
          <w:sz w:val="30"/>
          <w:szCs w:val="30"/>
          <w:highlight w:val="none"/>
          <w:u w:val="none"/>
        </w:rPr>
        <w:t>号</w:t>
      </w:r>
    </w:p>
    <w:p w14:paraId="5C99953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6A46D1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61031A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560056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DAD02F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203AF8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作为施工单位于2026年5月28日06时15分在深圳市南山区招商街道工业七路26-2号</w:t>
      </w:r>
      <w:r>
        <w:rPr>
          <w:rFonts w:hint="default" w:ascii="仿宋_GB2312" w:hAnsi="仿宋_GB2312" w:eastAsia="仿宋_GB2312" w:cs="仿宋_GB2312"/>
          <w:kern w:val="0"/>
          <w:sz w:val="28"/>
          <w:szCs w:val="28"/>
          <w:highlight w:val="none"/>
          <w:u w:val="none"/>
        </w:rPr>
        <w:t>的后海玺家园项目劳务分包工程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材料吊卸</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塔吊</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月1日现场复核，确认现场施工单位为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28</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24C1706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日你单位提供的分包合同、中标通知书等材料，证明你单位为后海玺家园项目劳务分包工程的分包施工单位</w:t>
      </w:r>
      <w:r>
        <w:rPr>
          <w:rFonts w:hint="eastAsia" w:ascii="仿宋_GB2312" w:hAnsi="仿宋_GB2312" w:eastAsia="仿宋_GB2312" w:cs="仿宋_GB2312"/>
          <w:kern w:val="0"/>
          <w:sz w:val="28"/>
          <w:szCs w:val="28"/>
          <w:highlight w:val="none"/>
          <w:u w:val="none"/>
        </w:rPr>
        <w:t>；</w:t>
      </w:r>
    </w:p>
    <w:p w14:paraId="05E8203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F1DF31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2F49F9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2F5608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29ABE45">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日内对你单位违法行为的改正情况实施复查。若复查时发现你单位拒不改正的，我局可依法采取法律法规赋予生态环境部门的监管措施：1.依据有关环保法律法规规章的规定，对你单位实施按日连续处罚；2.依据《深</w:t>
      </w:r>
      <w:bookmarkStart w:id="2" w:name="_GoBack"/>
      <w:bookmarkEnd w:id="2"/>
      <w:r>
        <w:rPr>
          <w:rFonts w:hint="eastAsia" w:ascii="仿宋_GB2312" w:hAnsi="仿宋_GB2312" w:eastAsia="仿宋_GB2312" w:cs="仿宋_GB2312"/>
          <w:kern w:val="0"/>
          <w:sz w:val="28"/>
          <w:szCs w:val="28"/>
          <w:highlight w:val="none"/>
          <w:u w:val="none"/>
          <w:lang w:val="en-US" w:eastAsia="zh-CN"/>
        </w:rPr>
        <w:t xml:space="preserve">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0B5367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42B348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BBCA5A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60B5922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04AA8EC">
      <w:pPr>
        <w:pStyle w:val="2"/>
        <w:rPr>
          <w:rFonts w:hint="eastAsia"/>
          <w:highlight w:val="none"/>
        </w:rPr>
      </w:pPr>
    </w:p>
    <w:p w14:paraId="72B9E146">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014A95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A973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8C9CD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78C9CD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7E871BC"/>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BF3D7832"/>
    <w:rsid w:val="CF37837D"/>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1409</Words>
  <Characters>1472</Characters>
  <Lines>0</Lines>
  <Paragraphs>0</Paragraphs>
  <TotalTime>0</TotalTime>
  <ScaleCrop>false</ScaleCrop>
  <LinksUpToDate>false</LinksUpToDate>
  <CharactersWithSpaces>1728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2026-06-25T06:43:48Z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